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B42C0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B42C0D" w:rsidRPr="00960957" w:rsidRDefault="005F775E" w:rsidP="00B42C0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B42C0D" w:rsidRPr="00960957">
        <w:rPr>
          <w:rFonts w:asciiTheme="majorHAnsi" w:hAnsiTheme="majorHAnsi" w:cstheme="majorHAnsi"/>
          <w:b/>
          <w:szCs w:val="28"/>
          <w:lang w:val="pt-BR"/>
        </w:rPr>
        <w:t xml:space="preserve">Thực tập chuẩn bị sản xuất </w:t>
      </w:r>
    </w:p>
    <w:p w:rsidR="00B42C0D" w:rsidRPr="00960957" w:rsidRDefault="005F775E" w:rsidP="00B42C0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B42C0D" w:rsidRPr="00960957">
        <w:rPr>
          <w:rFonts w:asciiTheme="majorHAnsi" w:hAnsiTheme="majorHAnsi" w:cstheme="majorHAnsi"/>
          <w:szCs w:val="28"/>
          <w:lang w:val="pt-BR"/>
        </w:rPr>
        <w:t>MAYTT106</w:t>
      </w:r>
    </w:p>
    <w:p w:rsidR="00B42C0D" w:rsidRPr="00960957" w:rsidRDefault="005F775E" w:rsidP="00B42C0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học phần: </w:t>
      </w:r>
      <w:r w:rsidR="00B42C0D" w:rsidRPr="00960957">
        <w:rPr>
          <w:rFonts w:asciiTheme="majorHAnsi" w:hAnsiTheme="majorHAnsi" w:cstheme="majorHAnsi"/>
          <w:bCs/>
          <w:szCs w:val="28"/>
          <w:lang w:val="pt-BR"/>
        </w:rPr>
        <w:t>120 giờ; (Lý thuyết: 0 giờ; Thực hành, thí nghiệm, thảo luận, bài tập: 120 giờ; Kiểm tra: 0 giờ)</w:t>
      </w:r>
    </w:p>
    <w:p w:rsidR="005F775E" w:rsidRPr="00960957" w:rsidRDefault="005F775E" w:rsidP="00ED0BF6">
      <w:pPr>
        <w:numPr>
          <w:ilvl w:val="0"/>
          <w:numId w:val="176"/>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w:t>
      </w:r>
      <w:r w:rsidR="00B574CD">
        <w:rPr>
          <w:rFonts w:asciiTheme="majorHAnsi" w:hAnsiTheme="majorHAnsi" w:cstheme="majorHAnsi"/>
          <w:szCs w:val="28"/>
          <w:lang w:val="pt-BR"/>
        </w:rPr>
        <w:t>m</w:t>
      </w:r>
      <w:r w:rsidR="00B574CD" w:rsidRPr="00960957">
        <w:rPr>
          <w:rFonts w:asciiTheme="majorHAnsi" w:hAnsiTheme="majorHAnsi" w:cstheme="majorHAnsi"/>
          <w:szCs w:val="28"/>
          <w:lang w:val="pt-BR"/>
        </w:rPr>
        <w:t>ôn học được bố trí vào năm thứ hai sau các môn học cơ sở</w:t>
      </w:r>
      <w:r w:rsidR="005F775E" w:rsidRPr="00960957">
        <w:rPr>
          <w:rFonts w:ascii="Times New Roman" w:hAnsi="Times New Roman"/>
          <w:bCs/>
          <w:szCs w:val="28"/>
          <w:lang w:val="pt-BR"/>
        </w:rPr>
        <w:t xml:space="preserve">.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297410" w:rsidRPr="00960957">
        <w:rPr>
          <w:rFonts w:asciiTheme="majorHAnsi" w:hAnsiTheme="majorHAnsi" w:cstheme="majorHAnsi"/>
          <w:szCs w:val="28"/>
          <w:lang w:val="pt-BR"/>
        </w:rPr>
        <w:t>Môn thực tập chuẩn bị sản xuất may công nghiệp</w:t>
      </w:r>
      <w:r w:rsidR="00297410" w:rsidRPr="00960957">
        <w:rPr>
          <w:rFonts w:asciiTheme="majorHAnsi" w:hAnsiTheme="majorHAnsi" w:cstheme="majorHAnsi"/>
          <w:b/>
          <w:szCs w:val="28"/>
          <w:lang w:val="pt-BR"/>
        </w:rPr>
        <w:t xml:space="preserve"> </w:t>
      </w:r>
      <w:r w:rsidR="00297410" w:rsidRPr="00960957">
        <w:rPr>
          <w:rFonts w:asciiTheme="majorHAnsi" w:hAnsiTheme="majorHAnsi" w:cstheme="majorHAnsi"/>
          <w:szCs w:val="28"/>
          <w:lang w:val="pt-BR"/>
        </w:rPr>
        <w:t>là môn học nâng cao từ các môn học khác như công nghệ may cơ bản, may trang phục 1, may trang phục 2</w:t>
      </w:r>
      <w:r w:rsidR="005F775E" w:rsidRPr="00960957">
        <w:rPr>
          <w:rFonts w:ascii="Times New Roman" w:hAnsi="Times New Roman"/>
          <w:szCs w:val="28"/>
          <w:lang w:val="pt-BR"/>
        </w:rPr>
        <w:t>.</w:t>
      </w:r>
    </w:p>
    <w:p w:rsidR="005F775E" w:rsidRPr="00960957" w:rsidRDefault="00ED0BF6" w:rsidP="00ED0BF6">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005F775E" w:rsidRPr="00960957">
        <w:rPr>
          <w:rFonts w:ascii="Times New Roman" w:hAnsi="Times New Roman"/>
          <w:b/>
          <w:bCs/>
          <w:szCs w:val="28"/>
          <w:lang w:val="pt-BR"/>
        </w:rPr>
        <w:t>Mục tiêu học phần:</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00A01999" w:rsidRPr="00960957">
        <w:rPr>
          <w:rFonts w:asciiTheme="majorHAnsi" w:hAnsiTheme="majorHAnsi" w:cstheme="majorHAnsi"/>
          <w:szCs w:val="28"/>
          <w:lang w:val="de-DE"/>
        </w:rPr>
        <w:t>Cung cấp cho sinh viên các kiến thức thực tế cơ bản về chuẩn bị nguyên phụ liệu, thiết kế và công nghệ</w:t>
      </w:r>
      <w:r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A01999" w:rsidRPr="00960957">
        <w:rPr>
          <w:rFonts w:asciiTheme="majorHAnsi" w:hAnsiTheme="majorHAnsi" w:cstheme="majorHAnsi"/>
          <w:szCs w:val="28"/>
          <w:lang w:val="de-DE"/>
        </w:rPr>
        <w:t xml:space="preserve">Sinh viên thực hiện được công tác </w:t>
      </w:r>
      <w:r w:rsidR="00A01999" w:rsidRPr="00960957">
        <w:rPr>
          <w:rFonts w:asciiTheme="majorHAnsi" w:hAnsiTheme="majorHAnsi" w:cstheme="majorHAnsi"/>
          <w:szCs w:val="28"/>
          <w:lang w:val="pt-BR"/>
        </w:rPr>
        <w:t>chuẩn bị sản xuất may công nghiệp</w:t>
      </w:r>
      <w:r w:rsidR="00A01999" w:rsidRPr="00960957">
        <w:rPr>
          <w:rFonts w:asciiTheme="majorHAnsi" w:hAnsiTheme="majorHAnsi" w:cstheme="majorHAnsi"/>
          <w:bCs/>
          <w:szCs w:val="28"/>
          <w:lang w:val="pt-BR"/>
        </w:rPr>
        <w:t xml:space="preserve"> </w:t>
      </w:r>
      <w:r w:rsidR="00A01999" w:rsidRPr="00960957">
        <w:rPr>
          <w:rFonts w:asciiTheme="majorHAnsi" w:hAnsiTheme="majorHAnsi" w:cstheme="majorHAnsi"/>
          <w:szCs w:val="28"/>
          <w:lang w:val="de-DE"/>
        </w:rPr>
        <w:t>một đơn hàng một cách có hiệu quả</w:t>
      </w:r>
      <w:r w:rsidR="005F775E"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 xml:space="preserve">Sinh viên </w:t>
      </w:r>
      <w:r w:rsidR="004E20FD"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sidR="004E20FD">
        <w:rPr>
          <w:rFonts w:asciiTheme="majorHAnsi" w:hAnsiTheme="majorHAnsi" w:cstheme="majorHAnsi"/>
          <w:szCs w:val="28"/>
          <w:lang w:val="de-DE"/>
        </w:rPr>
        <w:t xml:space="preserve"> phẩm</w:t>
      </w:r>
      <w:r w:rsidR="005F775E" w:rsidRPr="00960957">
        <w:rPr>
          <w:rFonts w:ascii="Times New Roman" w:hAnsi="Times New Roman"/>
          <w:szCs w:val="28"/>
          <w:lang w:val="de-DE"/>
        </w:rPr>
        <w:t>.</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2921" w:rsidRPr="00960957" w:rsidTr="00185BC2">
        <w:trPr>
          <w:trHeight w:val="454"/>
          <w:tblHeader/>
        </w:trPr>
        <w:tc>
          <w:tcPr>
            <w:tcW w:w="62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6F2921" w:rsidRPr="00960957" w:rsidTr="00185BC2">
        <w:trPr>
          <w:trHeight w:val="1030"/>
          <w:tblHeader/>
        </w:trPr>
        <w:tc>
          <w:tcPr>
            <w:tcW w:w="621" w:type="dxa"/>
            <w:vMerge/>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p>
        </w:tc>
        <w:tc>
          <w:tcPr>
            <w:tcW w:w="918"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Tổng</w:t>
            </w:r>
          </w:p>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Kiểm</w:t>
            </w:r>
          </w:p>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Tra</w:t>
            </w:r>
          </w:p>
        </w:tc>
      </w:tr>
      <w:tr w:rsidR="006F2921" w:rsidRPr="00960957" w:rsidTr="00185BC2">
        <w:trPr>
          <w:trHeight w:val="454"/>
        </w:trPr>
        <w:tc>
          <w:tcPr>
            <w:tcW w:w="621"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621"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6F2921" w:rsidRPr="00960957" w:rsidRDefault="006F2921" w:rsidP="00185BC2">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621"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6F2921" w:rsidRPr="00960957" w:rsidRDefault="006F2921" w:rsidP="00185BC2">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4312" w:type="dxa"/>
            <w:gridSpan w:val="2"/>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6F2921" w:rsidRPr="00960957" w:rsidRDefault="006F2921" w:rsidP="00185BC2">
            <w:pPr>
              <w:jc w:val="center"/>
              <w:rPr>
                <w:rFonts w:asciiTheme="majorHAnsi" w:hAnsiTheme="majorHAnsi" w:cstheme="majorHAnsi"/>
                <w:b/>
                <w:szCs w:val="28"/>
              </w:rPr>
            </w:pPr>
          </w:p>
        </w:tc>
        <w:tc>
          <w:tcPr>
            <w:tcW w:w="2376"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6F2921" w:rsidRPr="00960957" w:rsidRDefault="006F2921" w:rsidP="00185BC2">
            <w:pPr>
              <w:rPr>
                <w:rFonts w:asciiTheme="majorHAnsi" w:hAnsiTheme="majorHAnsi" w:cstheme="majorHAnsi"/>
                <w:szCs w:val="28"/>
              </w:rPr>
            </w:pP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w:t>
      </w:r>
      <w:r w:rsidR="00A76859" w:rsidRPr="00960957">
        <w:rPr>
          <w:rFonts w:asciiTheme="majorHAnsi" w:hAnsiTheme="majorHAnsi" w:cstheme="majorHAnsi"/>
          <w:b/>
          <w:iCs/>
          <w:szCs w:val="28"/>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005F775E" w:rsidRPr="00960957">
        <w:rPr>
          <w:rFonts w:ascii="Times New Roman" w:hAnsi="Times New Roman"/>
          <w:b/>
          <w:bCs/>
          <w:szCs w:val="28"/>
          <w:lang w:val="sv-SE"/>
        </w:rPr>
        <w:t xml:space="preserve"> </w:t>
      </w:r>
      <w:r w:rsidR="00A76859">
        <w:rPr>
          <w:rFonts w:ascii="Times New Roman" w:hAnsi="Times New Roman"/>
          <w:iCs/>
          <w:szCs w:val="28"/>
          <w:lang w:val="pt-BR"/>
        </w:rPr>
        <w:t>Thời gian: 40</w:t>
      </w:r>
      <w:r w:rsidR="005F775E" w:rsidRPr="00960957">
        <w:rPr>
          <w:rFonts w:ascii="Times New Roman" w:hAnsi="Times New Roman"/>
          <w:iCs/>
          <w:szCs w:val="28"/>
          <w:lang w:val="pt-BR"/>
        </w:rPr>
        <w:t xml:space="preserve">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w:t>
      </w:r>
      <w:r w:rsidR="006E55C9" w:rsidRPr="00960957">
        <w:rPr>
          <w:rFonts w:asciiTheme="majorHAnsi" w:hAnsiTheme="majorHAnsi" w:cstheme="majorHAnsi"/>
          <w:bCs/>
          <w:szCs w:val="28"/>
        </w:rPr>
        <w:t xml:space="preserve">thực tế về công tác tiếp nhận kế hoạch cắt, sơ đồ, tiêu chuẩn kỹ thuật cắt, rập bán thành phẩm, nguyên phụ liệu </w:t>
      </w:r>
      <w:r w:rsidR="006E55C9" w:rsidRPr="00960957">
        <w:rPr>
          <w:rFonts w:asciiTheme="majorHAnsi" w:hAnsiTheme="majorHAnsi" w:cstheme="majorHAnsi"/>
          <w:bCs/>
          <w:szCs w:val="28"/>
        </w:rPr>
        <w:lastRenderedPageBreak/>
        <w:t>của phân xưởng cắt và các phương pháp cắt, đánh số, bóc tập, ép dán, phối kiện, kiểm tra bán thành</w:t>
      </w:r>
      <w:r w:rsidR="006E55C9">
        <w:rPr>
          <w:rFonts w:ascii="Times New Roman" w:hAnsi="Times New Roman"/>
          <w:bCs/>
          <w:szCs w:val="28"/>
          <w:lang w:val="sv-SE"/>
        </w:rPr>
        <w:t xml:space="preserve"> phẩm.</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6E55C9">
        <w:rPr>
          <w:rFonts w:ascii="Times New Roman" w:hAnsi="Times New Roman"/>
          <w:bCs/>
          <w:szCs w:val="28"/>
          <w:lang w:val="sv-SE"/>
        </w:rPr>
        <w:t xml:space="preserve">thực hiện được </w:t>
      </w:r>
      <w:r w:rsidR="006E55C9" w:rsidRPr="00960957">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006E55C9">
        <w:rPr>
          <w:rFonts w:ascii="Times New Roman" w:hAnsi="Times New Roman"/>
          <w:bCs/>
          <w:szCs w:val="28"/>
          <w:lang w:val="sv-SE"/>
        </w:rPr>
        <w:t>phẩm</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w:t>
      </w:r>
      <w:r w:rsidR="006E55C9" w:rsidRPr="00960957">
        <w:rPr>
          <w:rFonts w:asciiTheme="majorHAnsi" w:hAnsiTheme="majorHAnsi" w:cstheme="majorHAnsi"/>
          <w:bCs/>
          <w:szCs w:val="28"/>
        </w:rPr>
        <w:t>và vai trò của trưởng xưởng cắt và công nhân trong xưởng cắt</w:t>
      </w:r>
      <w:r w:rsidRPr="00960957">
        <w:rPr>
          <w:rFonts w:ascii="Times New Roman" w:hAnsi="Times New Roman"/>
          <w:szCs w:val="28"/>
          <w:lang w:val="de-DE"/>
        </w:rPr>
        <w:t>.</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C05C8A" w:rsidRPr="00960957" w:rsidRDefault="00C05C8A" w:rsidP="003576F3">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việc chuẩn bị nguyên phụ liệu trong quá trình sản xuất may</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Giới thiệu về Nguyên phụ liệu ngành may</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Giới thiệu về kho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Nhập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Phá kiện</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Kiểm tra, đo đếm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Tiêu chuẩn chất lượng nguyên phụ liệu ngành may</w:t>
      </w:r>
    </w:p>
    <w:p w:rsidR="00C05C8A" w:rsidRPr="00960957" w:rsidRDefault="00C05C8A" w:rsidP="003576F3">
      <w:pPr>
        <w:ind w:left="284"/>
        <w:rPr>
          <w:rFonts w:asciiTheme="majorHAnsi" w:hAnsiTheme="majorHAnsi" w:cstheme="majorHAnsi"/>
          <w:b/>
          <w:bCs/>
          <w:szCs w:val="28"/>
        </w:rPr>
      </w:pPr>
      <w:r w:rsidRPr="00960957">
        <w:rPr>
          <w:rFonts w:asciiTheme="majorHAnsi" w:hAnsiTheme="majorHAnsi" w:cstheme="majorHAnsi"/>
          <w:bCs/>
          <w:szCs w:val="28"/>
        </w:rPr>
        <w:t>2.8</w:t>
      </w:r>
      <w:r>
        <w:rPr>
          <w:rFonts w:asciiTheme="majorHAnsi" w:hAnsiTheme="majorHAnsi" w:cstheme="majorHAnsi"/>
          <w:bCs/>
          <w:szCs w:val="28"/>
        </w:rPr>
        <w:t>.</w:t>
      </w:r>
      <w:r w:rsidRPr="00960957">
        <w:rPr>
          <w:rFonts w:asciiTheme="majorHAnsi" w:hAnsiTheme="majorHAnsi" w:cstheme="majorHAnsi"/>
          <w:bCs/>
          <w:szCs w:val="28"/>
        </w:rPr>
        <w:t xml:space="preserve"> Xuất nguyên phụ liệu</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w:t>
      </w:r>
      <w:r w:rsidR="0049421A" w:rsidRPr="00960957">
        <w:rPr>
          <w:rFonts w:asciiTheme="majorHAnsi" w:hAnsiTheme="majorHAnsi" w:cstheme="majorHAnsi"/>
          <w:b/>
          <w:iCs/>
          <w:szCs w:val="28"/>
        </w:rPr>
        <w:t>Công đoạn chuẩn bị về thiết kế</w:t>
      </w:r>
      <w:r w:rsidR="0049421A">
        <w:rPr>
          <w:rFonts w:asciiTheme="majorHAnsi" w:hAnsiTheme="majorHAnsi" w:cstheme="majorHAnsi"/>
          <w:b/>
          <w:iCs/>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4</w:t>
      </w:r>
      <w:r w:rsidR="0049421A">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D01936" w:rsidRPr="00960957">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D01936"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D01936">
        <w:rPr>
          <w:rFonts w:ascii="Times New Roman" w:hAnsi="Times New Roman"/>
          <w:bCs/>
          <w:szCs w:val="28"/>
        </w:rPr>
        <w:t xml:space="preserve">viên khái </w:t>
      </w:r>
      <w:r w:rsidR="00D01936" w:rsidRPr="00960957">
        <w:rPr>
          <w:rFonts w:asciiTheme="majorHAnsi" w:hAnsiTheme="majorHAnsi" w:cstheme="majorHAnsi"/>
          <w:bCs/>
          <w:szCs w:val="28"/>
        </w:rPr>
        <w:t>thực hiện được các nhiệm vụ đầu tiên của chuyền trưởng như tiếp nhận kế hoạch sản xuất, TLKT, mẫu rập của cấp trên và phân công nhiệm vụ cho các bộ phận.</w:t>
      </w:r>
    </w:p>
    <w:p w:rsidR="00941BBA"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00D01936" w:rsidRPr="00960957">
        <w:rPr>
          <w:rFonts w:asciiTheme="majorHAnsi" w:hAnsiTheme="majorHAnsi" w:cstheme="majorHAnsi"/>
          <w:bCs/>
          <w:szCs w:val="28"/>
        </w:rPr>
        <w:t>và vai trò của chuyền trưởng trong công tác chuẩn bị trước sản</w:t>
      </w:r>
      <w:r w:rsidR="00D01936">
        <w:rPr>
          <w:rFonts w:asciiTheme="majorHAnsi" w:hAnsiTheme="majorHAnsi" w:cstheme="majorHAnsi"/>
          <w:bCs/>
          <w:szCs w:val="28"/>
        </w:rPr>
        <w:t xml:space="preserve"> phẩm</w:t>
      </w:r>
      <w:r w:rsidRPr="00D01936">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742218" w:rsidRPr="00960957" w:rsidRDefault="00742218" w:rsidP="003576F3">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công tác chuẩn bị sản xuất về thiết kế trong doanh nghiệp may</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Công tác nghiên cứu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Công tác thiết kế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Công tác chế thử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Công tác nhảy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Công tác nhân mẫu và cắt mẫu cứng</w:t>
      </w:r>
    </w:p>
    <w:p w:rsidR="005F775E" w:rsidRPr="00742218"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Giác sơ đồ</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w:t>
      </w:r>
      <w:r w:rsidR="00742218" w:rsidRPr="00960957">
        <w:rPr>
          <w:rFonts w:asciiTheme="majorHAnsi" w:hAnsiTheme="majorHAnsi" w:cstheme="majorHAnsi"/>
          <w:b/>
          <w:iCs/>
          <w:szCs w:val="28"/>
        </w:rPr>
        <w:t xml:space="preserve">Công đoạn chuẩn bị </w:t>
      </w:r>
      <w:r w:rsidR="00742218" w:rsidRPr="00960957">
        <w:rPr>
          <w:rFonts w:asciiTheme="majorHAnsi" w:hAnsiTheme="majorHAnsi" w:cstheme="majorHAnsi"/>
          <w:b/>
          <w:bCs/>
          <w:iCs/>
          <w:szCs w:val="28"/>
        </w:rPr>
        <w:t>về công nghệ</w:t>
      </w:r>
      <w:r w:rsidR="00742218">
        <w:rPr>
          <w:rFonts w:asciiTheme="majorHAnsi" w:hAnsiTheme="majorHAnsi" w:cstheme="majorHAnsi"/>
          <w:b/>
          <w:bCs/>
          <w:i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742218">
        <w:rPr>
          <w:rFonts w:ascii="Times New Roman" w:hAnsi="Times New Roman"/>
          <w:iCs/>
          <w:szCs w:val="28"/>
          <w:lang w:val="pt-BR"/>
        </w:rPr>
        <w:t>40</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D94900" w:rsidRPr="00D94900" w:rsidRDefault="005F775E"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00754D20" w:rsidRPr="00D94900">
        <w:rPr>
          <w:rFonts w:ascii="Times New Roman" w:hAnsi="Times New Roman"/>
          <w:bCs/>
          <w:szCs w:val="28"/>
          <w:lang w:val="pt-BR"/>
        </w:rPr>
        <w:t xml:space="preserve">Về kiến thức: </w:t>
      </w:r>
      <w:r w:rsidR="00754D20" w:rsidRPr="00D94900">
        <w:rPr>
          <w:rFonts w:ascii="Times New Roman" w:hAnsi="Times New Roman"/>
          <w:szCs w:val="28"/>
          <w:lang w:val="de-DE"/>
        </w:rPr>
        <w:t xml:space="preserve">Trang </w:t>
      </w:r>
      <w:r w:rsidR="00754D20" w:rsidRPr="00D94900">
        <w:rPr>
          <w:rFonts w:ascii="Times New Roman" w:hAnsi="Times New Roman"/>
          <w:bCs/>
          <w:szCs w:val="28"/>
          <w:lang w:val="sv-SE"/>
        </w:rPr>
        <w:t xml:space="preserve">bị cho sinh viên </w:t>
      </w:r>
      <w:r w:rsidR="00D94900" w:rsidRPr="00960957">
        <w:rPr>
          <w:rFonts w:asciiTheme="majorHAnsi" w:hAnsiTheme="majorHAnsi" w:cstheme="majorHAnsi"/>
          <w:bCs/>
          <w:szCs w:val="28"/>
          <w:lang w:val="de-DE"/>
        </w:rPr>
        <w:t>phương pháp thực hành xây dựng bảng thiết kế chuyền và sơ đồ bố trí mặt bằng cho phân xưởng may</w:t>
      </w:r>
      <w:r w:rsidR="00D94900">
        <w:rPr>
          <w:rFonts w:asciiTheme="majorHAnsi" w:hAnsiTheme="majorHAnsi" w:cstheme="majorHAnsi"/>
          <w:bCs/>
          <w:szCs w:val="28"/>
          <w:lang w:val="de-DE"/>
        </w:rPr>
        <w:t>.</w:t>
      </w:r>
    </w:p>
    <w:p w:rsidR="00754D20" w:rsidRPr="00D94900" w:rsidRDefault="00754D20"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00D94900"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sidR="00D94900">
        <w:rPr>
          <w:rFonts w:asciiTheme="majorHAnsi" w:hAnsiTheme="majorHAnsi" w:cstheme="majorHAnsi"/>
          <w:bCs/>
          <w:szCs w:val="28"/>
          <w:lang w:val="de-DE"/>
        </w:rPr>
        <w:t xml:space="preserve"> lý</w:t>
      </w:r>
      <w:r w:rsidRPr="00D94900">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965EB3" w:rsidRPr="00960957">
        <w:rPr>
          <w:rFonts w:asciiTheme="majorHAnsi" w:hAnsiTheme="majorHAnsi" w:cstheme="majorHAnsi"/>
          <w:bCs/>
          <w:szCs w:val="28"/>
          <w:lang w:val="de-DE"/>
        </w:rPr>
        <w:t>của công tác thiết kế dây chuyền sản xuất và vai trò tổ chức dây chuyền của chuyền</w:t>
      </w:r>
      <w:r w:rsidR="00965EB3">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D5688B" w:rsidRPr="00960957" w:rsidRDefault="00D5688B" w:rsidP="003576F3">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D5688B" w:rsidRPr="00960957" w:rsidRDefault="00D5688B" w:rsidP="003576F3">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8B1DA8" w:rsidRPr="008B1DA8" w:rsidRDefault="008B1DA8"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8B1DA8" w:rsidRPr="00493B96" w:rsidRDefault="008B1DA8" w:rsidP="00493B96">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66104">
      <w:pPr>
        <w:numPr>
          <w:ilvl w:val="0"/>
          <w:numId w:val="1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D27514" w:rsidRPr="00960957" w:rsidRDefault="00D27514" w:rsidP="00C6610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5F775E" w:rsidRPr="00960957" w:rsidRDefault="005F775E" w:rsidP="00C66104">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F90790">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lastRenderedPageBreak/>
        <w:t>Phương pháp xây dựng tiêu chuẩn kỹ thuật cho sản phẩm;</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quy trình công nghệ;</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5F775E" w:rsidRPr="0063580D" w:rsidRDefault="00120CDE" w:rsidP="00120CDE">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C66104" w:rsidRPr="001A0F4F"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Pr>
          <w:rFonts w:asciiTheme="majorHAnsi" w:hAnsiTheme="majorHAnsi" w:cstheme="majorHAnsi"/>
          <w:szCs w:val="28"/>
          <w:lang w:val="fr-FR"/>
        </w:rPr>
        <w:t>g điểm tổng kết kết thúc mô đun ;</w:t>
      </w:r>
    </w:p>
    <w:p w:rsidR="0063580D" w:rsidRPr="0063580D"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C66104">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C66104">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Rèn luyện tính kiên trì, cẩn thận, tỉ mỉ, chính xác.</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C66104" w:rsidRPr="00960957" w:rsidRDefault="00C66104" w:rsidP="00C66104">
      <w:pPr>
        <w:numPr>
          <w:ilvl w:val="0"/>
          <w:numId w:val="7"/>
        </w:numPr>
        <w:tabs>
          <w:tab w:val="clear" w:pos="280"/>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sidR="00F22F9F">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C66104" w:rsidRPr="00960957" w:rsidRDefault="00C66104" w:rsidP="00C66104">
      <w:pPr>
        <w:numPr>
          <w:ilvl w:val="0"/>
          <w:numId w:val="7"/>
        </w:numPr>
        <w:tabs>
          <w:tab w:val="clear" w:pos="280"/>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5F775E" w:rsidRPr="00960957" w:rsidRDefault="005F775E" w:rsidP="00C66104">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BE57A7" w:rsidRPr="00960957" w:rsidRDefault="00BE57A7" w:rsidP="00BE57A7">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sidR="00982A5B">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công nghệ </w:t>
      </w:r>
      <w:r w:rsidR="00982A5B">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Cao đẳng nghề </w:t>
      </w:r>
      <w:bookmarkStart w:id="0" w:name="_GoBack"/>
      <w:bookmarkEnd w:id="0"/>
      <w:r w:rsidRPr="00960957">
        <w:rPr>
          <w:rFonts w:asciiTheme="majorHAnsi" w:hAnsiTheme="majorHAnsi" w:cstheme="majorHAnsi"/>
          <w:szCs w:val="28"/>
          <w:lang w:val="fr-FR"/>
        </w:rPr>
        <w:t>May thời trang.</w:t>
      </w:r>
    </w:p>
    <w:p w:rsidR="005F775E" w:rsidRDefault="005F775E" w:rsidP="00BE57A7">
      <w:pPr>
        <w:numPr>
          <w:ilvl w:val="1"/>
          <w:numId w:val="122"/>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982A5B" w:rsidP="007178E6">
      <w:pPr>
        <w:numPr>
          <w:ilvl w:val="0"/>
          <w:numId w:val="173"/>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D0290E" w:rsidRPr="00D0290E" w:rsidRDefault="00D0290E"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Thực hiện nội quy, quy chế của nhà trường ;</w:t>
      </w:r>
    </w:p>
    <w:p w:rsidR="001A0F4F" w:rsidRPr="001A0F4F" w:rsidRDefault="00D0290E" w:rsidP="001A0F4F">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Thái độ học tập cầu tiến, có khả năng học hỏi, tư duy</w:t>
      </w:r>
      <w:r w:rsidR="007178E6" w:rsidRPr="00960957">
        <w:rPr>
          <w:rFonts w:ascii="Times New Roman" w:hAnsi="Times New Roman"/>
          <w:szCs w:val="28"/>
          <w:lang w:val="sv-SE"/>
        </w:rPr>
        <w:t>;</w:t>
      </w:r>
    </w:p>
    <w:p w:rsidR="00120CDE" w:rsidRPr="00EF3993" w:rsidRDefault="001A0F4F"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lastRenderedPageBreak/>
        <w:t xml:space="preserve">Trọng tâm của </w:t>
      </w:r>
      <w:r w:rsidR="00982A5B">
        <w:rPr>
          <w:rFonts w:ascii="Times New Roman" w:hAnsi="Times New Roman"/>
          <w:szCs w:val="28"/>
          <w:lang w:val="sv-SE"/>
        </w:rPr>
        <w:t>môn học</w:t>
      </w:r>
      <w:r w:rsidRPr="00960957">
        <w:rPr>
          <w:rFonts w:ascii="Times New Roman" w:hAnsi="Times New Roman"/>
          <w:szCs w:val="28"/>
          <w:lang w:val="pt-BR"/>
        </w:rPr>
        <w:t xml:space="preserve"> </w:t>
      </w:r>
      <w:r w:rsidR="00982A5B">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82A5B" w:rsidRPr="00960957" w:rsidRDefault="00982A5B" w:rsidP="00982A5B">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2: </w:t>
      </w:r>
      <w:r w:rsidRPr="00960957">
        <w:rPr>
          <w:rFonts w:asciiTheme="majorHAnsi" w:hAnsiTheme="majorHAnsi" w:cstheme="majorHAnsi"/>
          <w:iCs/>
          <w:szCs w:val="28"/>
        </w:rPr>
        <w:t>Công đoạn chuẩn bị về thiết kế</w:t>
      </w:r>
      <w:r w:rsidRPr="00960957">
        <w:rPr>
          <w:rFonts w:asciiTheme="majorHAnsi" w:hAnsiTheme="majorHAnsi" w:cstheme="majorHAnsi"/>
          <w:szCs w:val="28"/>
          <w:lang w:val="fr-FR"/>
        </w:rPr>
        <w:t>;</w:t>
      </w:r>
    </w:p>
    <w:p w:rsidR="00982A5B" w:rsidRPr="00960957" w:rsidRDefault="00982A5B" w:rsidP="00982A5B">
      <w:pPr>
        <w:numPr>
          <w:ilvl w:val="0"/>
          <w:numId w:val="15"/>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3: </w:t>
      </w:r>
      <w:r w:rsidRPr="00960957">
        <w:rPr>
          <w:rFonts w:asciiTheme="majorHAnsi" w:hAnsiTheme="majorHAnsi" w:cstheme="majorHAnsi"/>
          <w:iCs/>
          <w:szCs w:val="28"/>
        </w:rPr>
        <w:t>Công đoạn chuẩn bị về công nghệ</w:t>
      </w:r>
      <w:r w:rsidR="00BA6158">
        <w:rPr>
          <w:rFonts w:asciiTheme="majorHAnsi" w:hAnsiTheme="majorHAnsi" w:cstheme="majorHAnsi"/>
          <w:iCs/>
          <w:szCs w:val="28"/>
        </w:rPr>
        <w:t> </w:t>
      </w:r>
      <w:r w:rsidR="00BA6158">
        <w:rPr>
          <w:rFonts w:asciiTheme="majorHAnsi" w:hAnsiTheme="majorHAnsi" w:cstheme="majorHAnsi"/>
          <w:bCs/>
          <w:szCs w:val="28"/>
          <w:lang w:val="fr-FR"/>
        </w:rPr>
        <w:t>;</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[1]</w:t>
      </w:r>
      <w:r w:rsidRPr="00960957">
        <w:rPr>
          <w:rFonts w:asciiTheme="majorHAnsi" w:hAnsiTheme="majorHAnsi" w:cstheme="majorHAnsi"/>
          <w:i/>
          <w:color w:val="FF0000"/>
          <w:szCs w:val="28"/>
          <w:lang w:val="fr-FR"/>
        </w:rPr>
        <w:t xml:space="preserve"> 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2009;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[2]</w:t>
      </w:r>
      <w:r w:rsidRPr="00960957">
        <w:rPr>
          <w:rFonts w:asciiTheme="majorHAnsi" w:hAnsiTheme="majorHAnsi" w:cstheme="majorHAnsi"/>
          <w:i/>
          <w:color w:val="FF0000"/>
          <w:szCs w:val="28"/>
          <w:lang w:val="fr-FR"/>
        </w:rPr>
        <w:t xml:space="preserve"> Giáo trình Thiết kế công nghệ,</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2010;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[3]</w:t>
      </w:r>
      <w:r w:rsidRPr="00960957">
        <w:rPr>
          <w:rFonts w:asciiTheme="majorHAnsi" w:hAnsiTheme="majorHAnsi" w:cstheme="majorHAnsi"/>
          <w:i/>
          <w:color w:val="FF0000"/>
          <w:szCs w:val="28"/>
          <w:lang w:val="fr-FR"/>
        </w:rPr>
        <w:t xml:space="preserve"> Giáo trình ” Chuẩn bị sản xuất ”,</w:t>
      </w:r>
      <w:r w:rsidRPr="00960957">
        <w:rPr>
          <w:rFonts w:asciiTheme="majorHAnsi" w:hAnsiTheme="majorHAnsi" w:cstheme="majorHAnsi"/>
          <w:color w:val="FF0000"/>
          <w:szCs w:val="28"/>
          <w:lang w:val="fr-FR"/>
        </w:rPr>
        <w:t xml:space="preserve"> Tr</w:t>
      </w:r>
      <w:r w:rsidRPr="00960957">
        <w:rPr>
          <w:rFonts w:asciiTheme="majorHAnsi" w:hAnsiTheme="majorHAnsi" w:cstheme="majorHAnsi"/>
          <w:color w:val="FF0000"/>
          <w:szCs w:val="28"/>
          <w:lang w:val="fr-FR"/>
        </w:rPr>
        <w:softHyphen/>
        <w:t>ường Cao đẳng công nghiệp, Dệt may thời trang Hà nội 2006;</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[4]</w:t>
      </w:r>
      <w:r w:rsidRPr="00960957">
        <w:rPr>
          <w:rFonts w:asciiTheme="majorHAnsi" w:hAnsiTheme="majorHAnsi" w:cstheme="majorHAnsi"/>
          <w:i/>
          <w:color w:val="FF0000"/>
          <w:szCs w:val="28"/>
          <w:lang w:val="fr-FR"/>
        </w:rPr>
        <w:t xml:space="preserve"> Bài giảng</w:t>
      </w:r>
      <w:r w:rsidRPr="00960957">
        <w:rPr>
          <w:szCs w:val="28"/>
        </w:rPr>
        <w:t xml:space="preserve"> </w:t>
      </w:r>
      <w:r w:rsidRPr="00960957">
        <w:rPr>
          <w:rFonts w:asciiTheme="majorHAnsi" w:hAnsiTheme="majorHAnsi" w:cstheme="majorHAnsi"/>
          <w:i/>
          <w:color w:val="FF0000"/>
          <w:szCs w:val="28"/>
          <w:lang w:val="fr-FR"/>
        </w:rPr>
        <w:t>Công nghệ may trang phục2,</w:t>
      </w:r>
      <w:r w:rsidRPr="00960957">
        <w:rPr>
          <w:szCs w:val="28"/>
        </w:rPr>
        <w:t xml:space="preserve"> </w:t>
      </w:r>
      <w:r w:rsidRPr="00960957">
        <w:rPr>
          <w:rFonts w:asciiTheme="majorHAnsi" w:hAnsiTheme="majorHAnsi" w:cstheme="majorHAnsi"/>
          <w:color w:val="FF0000"/>
          <w:szCs w:val="28"/>
          <w:lang w:val="fr-FR"/>
        </w:rPr>
        <w:t>Tr</w:t>
      </w:r>
      <w:r w:rsidRPr="00960957">
        <w:rPr>
          <w:rFonts w:asciiTheme="majorHAnsi" w:hAnsiTheme="majorHAnsi" w:cstheme="majorHAnsi" w:hint="eastAsia"/>
          <w:color w:val="FF0000"/>
          <w:szCs w:val="28"/>
          <w:lang w:val="fr-FR"/>
        </w:rPr>
        <w:t>ư</w:t>
      </w:r>
      <w:r w:rsidRPr="00960957">
        <w:rPr>
          <w:rFonts w:asciiTheme="majorHAnsi" w:hAnsiTheme="majorHAnsi" w:cstheme="majorHAnsi"/>
          <w:color w:val="FF0000"/>
          <w:szCs w:val="28"/>
          <w:lang w:val="fr-FR"/>
        </w:rPr>
        <w:t>ờng C</w:t>
      </w:r>
      <w:r w:rsidRPr="00960957">
        <w:rPr>
          <w:rFonts w:asciiTheme="majorHAnsi" w:hAnsiTheme="majorHAnsi" w:cstheme="majorHAnsi" w:hint="eastAsia"/>
          <w:color w:val="FF0000"/>
          <w:szCs w:val="28"/>
          <w:lang w:val="fr-FR"/>
        </w:rPr>
        <w:t>Đ</w:t>
      </w:r>
      <w:r w:rsidRPr="00960957">
        <w:rPr>
          <w:rFonts w:asciiTheme="majorHAnsi" w:hAnsiTheme="majorHAnsi" w:cstheme="majorHAnsi"/>
          <w:color w:val="FF0000"/>
          <w:szCs w:val="28"/>
          <w:lang w:val="fr-FR"/>
        </w:rPr>
        <w:t xml:space="preserve"> KT Lý Tự Trọng</w:t>
      </w:r>
      <w:r w:rsidRPr="00960957">
        <w:rPr>
          <w:rFonts w:asciiTheme="majorHAnsi" w:hAnsiTheme="majorHAnsi" w:cstheme="majorHAnsi"/>
          <w:i/>
          <w:color w:val="FF0000"/>
          <w:szCs w:val="28"/>
          <w:lang w:val="fr-FR"/>
        </w:rPr>
        <w:t xml:space="preserve">, </w:t>
      </w:r>
      <w:r w:rsidRPr="00960957">
        <w:rPr>
          <w:rFonts w:asciiTheme="majorHAnsi" w:hAnsiTheme="majorHAnsi" w:cstheme="majorHAnsi"/>
          <w:color w:val="FF0000"/>
          <w:szCs w:val="28"/>
          <w:lang w:val="fr-FR"/>
        </w:rPr>
        <w:t>2013</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 xml:space="preserve">[5] TS. Trần Thủy Bình, </w:t>
      </w:r>
      <w:r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color w:val="FF0000"/>
          <w:szCs w:val="28"/>
          <w:lang w:val="fr-FR"/>
        </w:rPr>
        <w:t xml:space="preserve"> Nhà xuất bản giáo dục 2005 ; </w:t>
      </w:r>
    </w:p>
    <w:p w:rsidR="00982A5B" w:rsidRPr="00960957" w:rsidRDefault="00982A5B" w:rsidP="00982A5B">
      <w:pPr>
        <w:tabs>
          <w:tab w:val="num" w:pos="64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[6] TS. Võ Ph</w:t>
      </w:r>
      <w:r w:rsidRPr="00960957">
        <w:rPr>
          <w:rFonts w:asciiTheme="majorHAnsi" w:hAnsiTheme="majorHAnsi" w:cstheme="majorHAnsi"/>
          <w:color w:val="FF0000"/>
          <w:szCs w:val="28"/>
          <w:lang w:val="fr-FR"/>
        </w:rPr>
        <w:softHyphen/>
        <w:t>ước Tấn, KS. Bùi Thị Cẩm Loan, KS, Trần Thị Kim Ph</w:t>
      </w:r>
      <w:r w:rsidRPr="00960957">
        <w:rPr>
          <w:rFonts w:asciiTheme="majorHAnsi" w:hAnsiTheme="majorHAnsi" w:cstheme="majorHAnsi"/>
          <w:color w:val="FF0000"/>
          <w:szCs w:val="28"/>
          <w:lang w:val="fr-FR"/>
        </w:rPr>
        <w:softHyphen/>
        <w:t xml:space="preserve">ượng, </w:t>
      </w:r>
      <w:r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ờng  đại học công nghiệp thành phố Hồ Chí Minh, Nhà xuất bản thống kê 2006 ;</w:t>
      </w:r>
    </w:p>
    <w:p w:rsidR="00982A5B" w:rsidRPr="00960957" w:rsidRDefault="00982A5B" w:rsidP="00982A5B">
      <w:pPr>
        <w:tabs>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[7] Nguyễn Minh Hà,</w:t>
      </w:r>
      <w:r w:rsidRPr="00960957">
        <w:rPr>
          <w:rFonts w:asciiTheme="majorHAnsi" w:hAnsiTheme="majorHAnsi" w:cstheme="majorHAnsi"/>
          <w:i/>
          <w:iCs/>
          <w:color w:val="FF0000"/>
          <w:szCs w:val="28"/>
          <w:lang w:val="fr-FR"/>
        </w:rPr>
        <w:t xml:space="preserve"> Quản lý sản xuất nghành may công nghiệp,</w:t>
      </w:r>
      <w:r w:rsidRPr="00960957">
        <w:rPr>
          <w:rFonts w:asciiTheme="majorHAnsi" w:hAnsiTheme="majorHAnsi" w:cstheme="majorHAnsi"/>
          <w:iCs/>
          <w:color w:val="FF0000"/>
          <w:szCs w:val="28"/>
          <w:lang w:val="fr-FR"/>
        </w:rPr>
        <w:t xml:space="preserve"> Nhà xuất bản Đại học quốc gia thành phố Hồ Chí Minh 2006.</w:t>
      </w:r>
    </w:p>
    <w:p w:rsidR="00B77B84" w:rsidRPr="00982A5B" w:rsidRDefault="00982A5B" w:rsidP="00982A5B">
      <w:pPr>
        <w:tabs>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[8]</w:t>
      </w:r>
      <w:r w:rsidRPr="00960957">
        <w:rPr>
          <w:rFonts w:asciiTheme="majorHAnsi" w:hAnsiTheme="majorHAnsi" w:cstheme="majorHAnsi"/>
          <w:i/>
          <w:iCs/>
          <w:color w:val="FF0000"/>
          <w:szCs w:val="28"/>
          <w:lang w:val="fr-FR"/>
        </w:rPr>
        <w:t xml:space="preserve"> Tổ chức và quản lý sản xuất may công nghiệp,</w:t>
      </w:r>
      <w:r w:rsidRPr="00960957">
        <w:rPr>
          <w:rFonts w:asciiTheme="majorHAnsi" w:hAnsiTheme="majorHAnsi" w:cstheme="majorHAnsi"/>
          <w:iCs/>
          <w:color w:val="FF0000"/>
          <w:szCs w:val="28"/>
          <w:lang w:val="fr-FR"/>
        </w:rPr>
        <w:t xml:space="preserve"> </w:t>
      </w:r>
      <w:r w:rsidRPr="00960957">
        <w:rPr>
          <w:rFonts w:asciiTheme="majorHAnsi" w:hAnsiTheme="majorHAnsi" w:cstheme="majorHAnsi"/>
          <w:color w:val="FF0000"/>
          <w:szCs w:val="28"/>
          <w:lang w:val="fr-FR"/>
        </w:rPr>
        <w:t>Trư</w:t>
      </w:r>
      <w:r w:rsidRPr="00960957">
        <w:rPr>
          <w:rFonts w:asciiTheme="majorHAnsi" w:hAnsiTheme="majorHAnsi" w:cstheme="majorHAnsi"/>
          <w:color w:val="FF0000"/>
          <w:szCs w:val="28"/>
          <w:lang w:val="fr-FR"/>
        </w:rPr>
        <w:softHyphen/>
        <w:t xml:space="preserve">ờng  đại học công nghiệp thành phố Hồ Chí Minh - </w:t>
      </w:r>
      <w:r w:rsidRPr="00960957">
        <w:rPr>
          <w:rFonts w:asciiTheme="majorHAnsi" w:hAnsiTheme="majorHAnsi" w:cstheme="majorHAnsi"/>
          <w:iCs/>
          <w:color w:val="FF0000"/>
          <w:szCs w:val="28"/>
          <w:lang w:val="fr-FR"/>
        </w:rPr>
        <w:t xml:space="preserve"> Nhà xuất bản thống kê 2006.</w:t>
      </w: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8C4" w:rsidRDefault="000128C4" w:rsidP="00F972C8">
      <w:r>
        <w:separator/>
      </w:r>
    </w:p>
  </w:endnote>
  <w:endnote w:type="continuationSeparator" w:id="0">
    <w:p w:rsidR="000128C4" w:rsidRDefault="000128C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8C4" w:rsidRDefault="000128C4" w:rsidP="00F972C8">
      <w:r>
        <w:separator/>
      </w:r>
    </w:p>
  </w:footnote>
  <w:footnote w:type="continuationSeparator" w:id="0">
    <w:p w:rsidR="000128C4" w:rsidRDefault="000128C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356632"/>
    <w:multiLevelType w:val="hybridMultilevel"/>
    <w:tmpl w:val="C20244E6"/>
    <w:lvl w:ilvl="0" w:tplc="0062EF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8">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3">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6">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9">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1">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8">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7"/>
  </w:num>
  <w:num w:numId="5">
    <w:abstractNumId w:val="138"/>
  </w:num>
  <w:num w:numId="6">
    <w:abstractNumId w:val="146"/>
  </w:num>
  <w:num w:numId="7">
    <w:abstractNumId w:val="56"/>
  </w:num>
  <w:num w:numId="8">
    <w:abstractNumId w:val="134"/>
  </w:num>
  <w:num w:numId="9">
    <w:abstractNumId w:val="94"/>
  </w:num>
  <w:num w:numId="10">
    <w:abstractNumId w:val="67"/>
  </w:num>
  <w:num w:numId="11">
    <w:abstractNumId w:val="65"/>
  </w:num>
  <w:num w:numId="12">
    <w:abstractNumId w:val="77"/>
  </w:num>
  <w:num w:numId="13">
    <w:abstractNumId w:val="139"/>
  </w:num>
  <w:num w:numId="14">
    <w:abstractNumId w:val="43"/>
  </w:num>
  <w:num w:numId="15">
    <w:abstractNumId w:val="156"/>
  </w:num>
  <w:num w:numId="16">
    <w:abstractNumId w:val="98"/>
  </w:num>
  <w:num w:numId="17">
    <w:abstractNumId w:val="131"/>
  </w:num>
  <w:num w:numId="18">
    <w:abstractNumId w:val="127"/>
  </w:num>
  <w:num w:numId="19">
    <w:abstractNumId w:val="75"/>
  </w:num>
  <w:num w:numId="20">
    <w:abstractNumId w:val="130"/>
  </w:num>
  <w:num w:numId="21">
    <w:abstractNumId w:val="88"/>
  </w:num>
  <w:num w:numId="22">
    <w:abstractNumId w:val="5"/>
  </w:num>
  <w:num w:numId="23">
    <w:abstractNumId w:val="174"/>
  </w:num>
  <w:num w:numId="24">
    <w:abstractNumId w:val="97"/>
  </w:num>
  <w:num w:numId="25">
    <w:abstractNumId w:val="69"/>
  </w:num>
  <w:num w:numId="26">
    <w:abstractNumId w:val="104"/>
  </w:num>
  <w:num w:numId="27">
    <w:abstractNumId w:val="100"/>
  </w:num>
  <w:num w:numId="28">
    <w:abstractNumId w:val="16"/>
  </w:num>
  <w:num w:numId="29">
    <w:abstractNumId w:val="19"/>
  </w:num>
  <w:num w:numId="30">
    <w:abstractNumId w:val="12"/>
  </w:num>
  <w:num w:numId="31">
    <w:abstractNumId w:val="47"/>
  </w:num>
  <w:num w:numId="32">
    <w:abstractNumId w:val="25"/>
  </w:num>
  <w:num w:numId="33">
    <w:abstractNumId w:val="86"/>
  </w:num>
  <w:num w:numId="34">
    <w:abstractNumId w:val="55"/>
  </w:num>
  <w:num w:numId="35">
    <w:abstractNumId w:val="82"/>
  </w:num>
  <w:num w:numId="36">
    <w:abstractNumId w:val="64"/>
  </w:num>
  <w:num w:numId="37">
    <w:abstractNumId w:val="13"/>
  </w:num>
  <w:num w:numId="38">
    <w:abstractNumId w:val="168"/>
  </w:num>
  <w:num w:numId="39">
    <w:abstractNumId w:val="108"/>
  </w:num>
  <w:num w:numId="40">
    <w:abstractNumId w:val="119"/>
  </w:num>
  <w:num w:numId="41">
    <w:abstractNumId w:val="118"/>
  </w:num>
  <w:num w:numId="42">
    <w:abstractNumId w:val="101"/>
  </w:num>
  <w:num w:numId="43">
    <w:abstractNumId w:val="173"/>
  </w:num>
  <w:num w:numId="44">
    <w:abstractNumId w:val="59"/>
  </w:num>
  <w:num w:numId="45">
    <w:abstractNumId w:val="172"/>
  </w:num>
  <w:num w:numId="46">
    <w:abstractNumId w:val="70"/>
  </w:num>
  <w:num w:numId="47">
    <w:abstractNumId w:val="3"/>
  </w:num>
  <w:num w:numId="48">
    <w:abstractNumId w:val="99"/>
  </w:num>
  <w:num w:numId="49">
    <w:abstractNumId w:val="133"/>
  </w:num>
  <w:num w:numId="50">
    <w:abstractNumId w:val="18"/>
  </w:num>
  <w:num w:numId="51">
    <w:abstractNumId w:val="153"/>
  </w:num>
  <w:num w:numId="52">
    <w:abstractNumId w:val="61"/>
  </w:num>
  <w:num w:numId="53">
    <w:abstractNumId w:val="166"/>
  </w:num>
  <w:num w:numId="54">
    <w:abstractNumId w:val="158"/>
  </w:num>
  <w:num w:numId="55">
    <w:abstractNumId w:val="1"/>
  </w:num>
  <w:num w:numId="56">
    <w:abstractNumId w:val="105"/>
  </w:num>
  <w:num w:numId="57">
    <w:abstractNumId w:val="150"/>
  </w:num>
  <w:num w:numId="58">
    <w:abstractNumId w:val="8"/>
  </w:num>
  <w:num w:numId="59">
    <w:abstractNumId w:val="87"/>
  </w:num>
  <w:num w:numId="60">
    <w:abstractNumId w:val="120"/>
  </w:num>
  <w:num w:numId="61">
    <w:abstractNumId w:val="45"/>
  </w:num>
  <w:num w:numId="62">
    <w:abstractNumId w:val="80"/>
  </w:num>
  <w:num w:numId="63">
    <w:abstractNumId w:val="124"/>
  </w:num>
  <w:num w:numId="64">
    <w:abstractNumId w:val="162"/>
  </w:num>
  <w:num w:numId="65">
    <w:abstractNumId w:val="165"/>
  </w:num>
  <w:num w:numId="66">
    <w:abstractNumId w:val="107"/>
  </w:num>
  <w:num w:numId="67">
    <w:abstractNumId w:val="142"/>
  </w:num>
  <w:num w:numId="68">
    <w:abstractNumId w:val="53"/>
  </w:num>
  <w:num w:numId="69">
    <w:abstractNumId w:val="122"/>
  </w:num>
  <w:num w:numId="70">
    <w:abstractNumId w:val="126"/>
  </w:num>
  <w:num w:numId="71">
    <w:abstractNumId w:val="34"/>
  </w:num>
  <w:num w:numId="72">
    <w:abstractNumId w:val="14"/>
  </w:num>
  <w:num w:numId="73">
    <w:abstractNumId w:val="83"/>
  </w:num>
  <w:num w:numId="74">
    <w:abstractNumId w:val="20"/>
  </w:num>
  <w:num w:numId="75">
    <w:abstractNumId w:val="37"/>
  </w:num>
  <w:num w:numId="76">
    <w:abstractNumId w:val="78"/>
  </w:num>
  <w:num w:numId="77">
    <w:abstractNumId w:val="71"/>
  </w:num>
  <w:num w:numId="78">
    <w:abstractNumId w:val="74"/>
  </w:num>
  <w:num w:numId="79">
    <w:abstractNumId w:val="123"/>
  </w:num>
  <w:num w:numId="80">
    <w:abstractNumId w:val="58"/>
  </w:num>
  <w:num w:numId="81">
    <w:abstractNumId w:val="170"/>
  </w:num>
  <w:num w:numId="82">
    <w:abstractNumId w:val="2"/>
  </w:num>
  <w:num w:numId="83">
    <w:abstractNumId w:val="135"/>
  </w:num>
  <w:num w:numId="84">
    <w:abstractNumId w:val="161"/>
  </w:num>
  <w:num w:numId="85">
    <w:abstractNumId w:val="21"/>
  </w:num>
  <w:num w:numId="86">
    <w:abstractNumId w:val="102"/>
  </w:num>
  <w:num w:numId="87">
    <w:abstractNumId w:val="76"/>
  </w:num>
  <w:num w:numId="88">
    <w:abstractNumId w:val="66"/>
  </w:num>
  <w:num w:numId="89">
    <w:abstractNumId w:val="141"/>
  </w:num>
  <w:num w:numId="90">
    <w:abstractNumId w:val="132"/>
  </w:num>
  <w:num w:numId="91">
    <w:abstractNumId w:val="106"/>
  </w:num>
  <w:num w:numId="92">
    <w:abstractNumId w:val="73"/>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5"/>
  </w:num>
  <w:num w:numId="100">
    <w:abstractNumId w:val="28"/>
  </w:num>
  <w:num w:numId="101">
    <w:abstractNumId w:val="125"/>
  </w:num>
  <w:num w:numId="102">
    <w:abstractNumId w:val="38"/>
  </w:num>
  <w:num w:numId="103">
    <w:abstractNumId w:val="149"/>
  </w:num>
  <w:num w:numId="104">
    <w:abstractNumId w:val="140"/>
  </w:num>
  <w:num w:numId="105">
    <w:abstractNumId w:val="26"/>
  </w:num>
  <w:num w:numId="106">
    <w:abstractNumId w:val="155"/>
  </w:num>
  <w:num w:numId="107">
    <w:abstractNumId w:val="35"/>
  </w:num>
  <w:num w:numId="108">
    <w:abstractNumId w:val="109"/>
  </w:num>
  <w:num w:numId="109">
    <w:abstractNumId w:val="110"/>
  </w:num>
  <w:num w:numId="110">
    <w:abstractNumId w:val="111"/>
  </w:num>
  <w:num w:numId="111">
    <w:abstractNumId w:val="112"/>
  </w:num>
  <w:num w:numId="112">
    <w:abstractNumId w:val="113"/>
  </w:num>
  <w:num w:numId="113">
    <w:abstractNumId w:val="114"/>
  </w:num>
  <w:num w:numId="114">
    <w:abstractNumId w:val="115"/>
  </w:num>
  <w:num w:numId="115">
    <w:abstractNumId w:val="116"/>
  </w:num>
  <w:num w:numId="116">
    <w:abstractNumId w:val="117"/>
  </w:num>
  <w:num w:numId="117">
    <w:abstractNumId w:val="145"/>
  </w:num>
  <w:num w:numId="118">
    <w:abstractNumId w:val="62"/>
  </w:num>
  <w:num w:numId="119">
    <w:abstractNumId w:val="30"/>
  </w:num>
  <w:num w:numId="120">
    <w:abstractNumId w:val="103"/>
  </w:num>
  <w:num w:numId="121">
    <w:abstractNumId w:val="9"/>
  </w:num>
  <w:num w:numId="122">
    <w:abstractNumId w:val="84"/>
  </w:num>
  <w:num w:numId="123">
    <w:abstractNumId w:val="144"/>
  </w:num>
  <w:num w:numId="124">
    <w:abstractNumId w:val="36"/>
  </w:num>
  <w:num w:numId="125">
    <w:abstractNumId w:val="160"/>
  </w:num>
  <w:num w:numId="126">
    <w:abstractNumId w:val="90"/>
  </w:num>
  <w:num w:numId="127">
    <w:abstractNumId w:val="42"/>
  </w:num>
  <w:num w:numId="128">
    <w:abstractNumId w:val="128"/>
  </w:num>
  <w:num w:numId="129">
    <w:abstractNumId w:val="96"/>
  </w:num>
  <w:num w:numId="130">
    <w:abstractNumId w:val="143"/>
  </w:num>
  <w:num w:numId="131">
    <w:abstractNumId w:val="41"/>
  </w:num>
  <w:num w:numId="132">
    <w:abstractNumId w:val="29"/>
  </w:num>
  <w:num w:numId="133">
    <w:abstractNumId w:val="63"/>
  </w:num>
  <w:num w:numId="134">
    <w:abstractNumId w:val="0"/>
  </w:num>
  <w:num w:numId="135">
    <w:abstractNumId w:val="79"/>
  </w:num>
  <w:num w:numId="136">
    <w:abstractNumId w:val="91"/>
  </w:num>
  <w:num w:numId="137">
    <w:abstractNumId w:val="68"/>
  </w:num>
  <w:num w:numId="138">
    <w:abstractNumId w:val="54"/>
  </w:num>
  <w:num w:numId="139">
    <w:abstractNumId w:val="167"/>
  </w:num>
  <w:num w:numId="140">
    <w:abstractNumId w:val="31"/>
  </w:num>
  <w:num w:numId="141">
    <w:abstractNumId w:val="148"/>
  </w:num>
  <w:num w:numId="142">
    <w:abstractNumId w:val="27"/>
  </w:num>
  <w:num w:numId="143">
    <w:abstractNumId w:val="15"/>
  </w:num>
  <w:num w:numId="144">
    <w:abstractNumId w:val="50"/>
  </w:num>
  <w:num w:numId="145">
    <w:abstractNumId w:val="44"/>
  </w:num>
  <w:num w:numId="146">
    <w:abstractNumId w:val="81"/>
  </w:num>
  <w:num w:numId="147">
    <w:abstractNumId w:val="147"/>
  </w:num>
  <w:num w:numId="148">
    <w:abstractNumId w:val="9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1"/>
  </w:num>
  <w:num w:numId="150">
    <w:abstractNumId w:val="154"/>
  </w:num>
  <w:num w:numId="151">
    <w:abstractNumId w:val="92"/>
  </w:num>
  <w:num w:numId="152">
    <w:abstractNumId w:val="171"/>
  </w:num>
  <w:num w:numId="153">
    <w:abstractNumId w:val="169"/>
  </w:num>
  <w:num w:numId="154">
    <w:abstractNumId w:val="72"/>
  </w:num>
  <w:num w:numId="155">
    <w:abstractNumId w:val="152"/>
  </w:num>
  <w:num w:numId="156">
    <w:abstractNumId w:val="52"/>
  </w:num>
  <w:num w:numId="157">
    <w:abstractNumId w:val="121"/>
  </w:num>
  <w:num w:numId="158">
    <w:abstractNumId w:val="159"/>
  </w:num>
  <w:num w:numId="159">
    <w:abstractNumId w:val="60"/>
  </w:num>
  <w:num w:numId="160">
    <w:abstractNumId w:val="129"/>
  </w:num>
  <w:num w:numId="161">
    <w:abstractNumId w:val="6"/>
  </w:num>
  <w:num w:numId="162">
    <w:abstractNumId w:val="49"/>
  </w:num>
  <w:num w:numId="163">
    <w:abstractNumId w:val="164"/>
  </w:num>
  <w:num w:numId="164">
    <w:abstractNumId w:val="163"/>
  </w:num>
  <w:num w:numId="165">
    <w:abstractNumId w:val="157"/>
  </w:num>
  <w:num w:numId="166">
    <w:abstractNumId w:val="51"/>
  </w:num>
  <w:num w:numId="167">
    <w:abstractNumId w:val="89"/>
  </w:num>
  <w:num w:numId="168">
    <w:abstractNumId w:val="24"/>
  </w:num>
  <w:num w:numId="169">
    <w:abstractNumId w:val="85"/>
  </w:num>
  <w:num w:numId="170">
    <w:abstractNumId w:val="93"/>
  </w:num>
  <w:num w:numId="171">
    <w:abstractNumId w:val="48"/>
  </w:num>
  <w:num w:numId="172">
    <w:abstractNumId w:val="57"/>
  </w:num>
  <w:num w:numId="173">
    <w:abstractNumId w:val="11"/>
  </w:num>
  <w:num w:numId="174">
    <w:abstractNumId w:val="23"/>
  </w:num>
  <w:num w:numId="175">
    <w:abstractNumId w:val="46"/>
  </w:num>
  <w:num w:numId="176">
    <w:abstractNumId w:val="13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28C4"/>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0F4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97410"/>
    <w:rsid w:val="002A0185"/>
    <w:rsid w:val="002A2258"/>
    <w:rsid w:val="002A6B6C"/>
    <w:rsid w:val="002B4991"/>
    <w:rsid w:val="002B7DB6"/>
    <w:rsid w:val="002C6850"/>
    <w:rsid w:val="002D1D96"/>
    <w:rsid w:val="002D2CA4"/>
    <w:rsid w:val="002D7A21"/>
    <w:rsid w:val="002E0702"/>
    <w:rsid w:val="002F092A"/>
    <w:rsid w:val="002F5050"/>
    <w:rsid w:val="002F5BF7"/>
    <w:rsid w:val="00305097"/>
    <w:rsid w:val="0030735D"/>
    <w:rsid w:val="00311833"/>
    <w:rsid w:val="00333DBC"/>
    <w:rsid w:val="0033538C"/>
    <w:rsid w:val="00335745"/>
    <w:rsid w:val="0033762C"/>
    <w:rsid w:val="00353693"/>
    <w:rsid w:val="00353795"/>
    <w:rsid w:val="003576F3"/>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3B96"/>
    <w:rsid w:val="0049421A"/>
    <w:rsid w:val="00496C28"/>
    <w:rsid w:val="004A13D7"/>
    <w:rsid w:val="004A14E4"/>
    <w:rsid w:val="004B3AA6"/>
    <w:rsid w:val="004C44A8"/>
    <w:rsid w:val="004C51C3"/>
    <w:rsid w:val="004C7072"/>
    <w:rsid w:val="004C7ABD"/>
    <w:rsid w:val="004C7CB0"/>
    <w:rsid w:val="004D2793"/>
    <w:rsid w:val="004D66E6"/>
    <w:rsid w:val="004D7DC9"/>
    <w:rsid w:val="004E20FD"/>
    <w:rsid w:val="004E36C8"/>
    <w:rsid w:val="004E3A37"/>
    <w:rsid w:val="004E452F"/>
    <w:rsid w:val="004E7CD2"/>
    <w:rsid w:val="004F1D52"/>
    <w:rsid w:val="004F52C3"/>
    <w:rsid w:val="00500B03"/>
    <w:rsid w:val="0050435B"/>
    <w:rsid w:val="00510236"/>
    <w:rsid w:val="005118C0"/>
    <w:rsid w:val="00520905"/>
    <w:rsid w:val="00520D11"/>
    <w:rsid w:val="00524440"/>
    <w:rsid w:val="0052536D"/>
    <w:rsid w:val="00525AFA"/>
    <w:rsid w:val="005264D3"/>
    <w:rsid w:val="005264E6"/>
    <w:rsid w:val="005316D4"/>
    <w:rsid w:val="00532240"/>
    <w:rsid w:val="00534AC1"/>
    <w:rsid w:val="00541330"/>
    <w:rsid w:val="005508C0"/>
    <w:rsid w:val="005544CB"/>
    <w:rsid w:val="00557C19"/>
    <w:rsid w:val="005608CA"/>
    <w:rsid w:val="00566BB7"/>
    <w:rsid w:val="00571A19"/>
    <w:rsid w:val="00571AD8"/>
    <w:rsid w:val="00573D8A"/>
    <w:rsid w:val="00574054"/>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3580D"/>
    <w:rsid w:val="00650897"/>
    <w:rsid w:val="00654B7C"/>
    <w:rsid w:val="00662D06"/>
    <w:rsid w:val="00662F44"/>
    <w:rsid w:val="00663D81"/>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771B"/>
    <w:rsid w:val="006C66A9"/>
    <w:rsid w:val="006D0A1B"/>
    <w:rsid w:val="006E55C9"/>
    <w:rsid w:val="006F02DB"/>
    <w:rsid w:val="006F2921"/>
    <w:rsid w:val="006F568D"/>
    <w:rsid w:val="0070165A"/>
    <w:rsid w:val="007033C9"/>
    <w:rsid w:val="00704736"/>
    <w:rsid w:val="00705820"/>
    <w:rsid w:val="00707FAD"/>
    <w:rsid w:val="00716217"/>
    <w:rsid w:val="00716494"/>
    <w:rsid w:val="007178E6"/>
    <w:rsid w:val="007246EE"/>
    <w:rsid w:val="0072546E"/>
    <w:rsid w:val="00731BDE"/>
    <w:rsid w:val="007367F4"/>
    <w:rsid w:val="00742218"/>
    <w:rsid w:val="00742696"/>
    <w:rsid w:val="00743BFD"/>
    <w:rsid w:val="0074578D"/>
    <w:rsid w:val="00747731"/>
    <w:rsid w:val="00747BDE"/>
    <w:rsid w:val="007502C4"/>
    <w:rsid w:val="00754D20"/>
    <w:rsid w:val="00765B51"/>
    <w:rsid w:val="007664FA"/>
    <w:rsid w:val="00767ED0"/>
    <w:rsid w:val="00770DC1"/>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B1DA8"/>
    <w:rsid w:val="008B5463"/>
    <w:rsid w:val="008B5487"/>
    <w:rsid w:val="008B5D75"/>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5EB3"/>
    <w:rsid w:val="0096756A"/>
    <w:rsid w:val="009777AC"/>
    <w:rsid w:val="00982A5B"/>
    <w:rsid w:val="00982D53"/>
    <w:rsid w:val="00985DF6"/>
    <w:rsid w:val="0098770C"/>
    <w:rsid w:val="009914AE"/>
    <w:rsid w:val="00994438"/>
    <w:rsid w:val="009A2302"/>
    <w:rsid w:val="009B2A5E"/>
    <w:rsid w:val="009C7659"/>
    <w:rsid w:val="009D1669"/>
    <w:rsid w:val="009E1DB7"/>
    <w:rsid w:val="009E4DE7"/>
    <w:rsid w:val="009E720E"/>
    <w:rsid w:val="009F4F64"/>
    <w:rsid w:val="009F6EF6"/>
    <w:rsid w:val="00A0113C"/>
    <w:rsid w:val="00A01999"/>
    <w:rsid w:val="00A023ED"/>
    <w:rsid w:val="00A025EC"/>
    <w:rsid w:val="00A16954"/>
    <w:rsid w:val="00A2793F"/>
    <w:rsid w:val="00A33A29"/>
    <w:rsid w:val="00A34DFC"/>
    <w:rsid w:val="00A4009D"/>
    <w:rsid w:val="00A4478E"/>
    <w:rsid w:val="00A57FCB"/>
    <w:rsid w:val="00A60AC0"/>
    <w:rsid w:val="00A67340"/>
    <w:rsid w:val="00A674C4"/>
    <w:rsid w:val="00A721DA"/>
    <w:rsid w:val="00A757AF"/>
    <w:rsid w:val="00A76859"/>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4374"/>
    <w:rsid w:val="00B27B10"/>
    <w:rsid w:val="00B305FC"/>
    <w:rsid w:val="00B31100"/>
    <w:rsid w:val="00B35786"/>
    <w:rsid w:val="00B42C0D"/>
    <w:rsid w:val="00B46A15"/>
    <w:rsid w:val="00B51877"/>
    <w:rsid w:val="00B56B34"/>
    <w:rsid w:val="00B574CD"/>
    <w:rsid w:val="00B63131"/>
    <w:rsid w:val="00B64C59"/>
    <w:rsid w:val="00B65B5F"/>
    <w:rsid w:val="00B7474E"/>
    <w:rsid w:val="00B761A2"/>
    <w:rsid w:val="00B77B84"/>
    <w:rsid w:val="00B80177"/>
    <w:rsid w:val="00B8525B"/>
    <w:rsid w:val="00B86EC6"/>
    <w:rsid w:val="00B875F4"/>
    <w:rsid w:val="00B95DF9"/>
    <w:rsid w:val="00B966A6"/>
    <w:rsid w:val="00B96F9E"/>
    <w:rsid w:val="00BA01B3"/>
    <w:rsid w:val="00BA5FC0"/>
    <w:rsid w:val="00BA6158"/>
    <w:rsid w:val="00BB370A"/>
    <w:rsid w:val="00BC2C6B"/>
    <w:rsid w:val="00BC4432"/>
    <w:rsid w:val="00BC4C3A"/>
    <w:rsid w:val="00BC5A1C"/>
    <w:rsid w:val="00BC5FDE"/>
    <w:rsid w:val="00BC6D26"/>
    <w:rsid w:val="00BC7CDD"/>
    <w:rsid w:val="00BE57A7"/>
    <w:rsid w:val="00BF080E"/>
    <w:rsid w:val="00BF0D9D"/>
    <w:rsid w:val="00BF0FC5"/>
    <w:rsid w:val="00BF1DAE"/>
    <w:rsid w:val="00C01894"/>
    <w:rsid w:val="00C02E01"/>
    <w:rsid w:val="00C04A3D"/>
    <w:rsid w:val="00C05C8A"/>
    <w:rsid w:val="00C074B3"/>
    <w:rsid w:val="00C07553"/>
    <w:rsid w:val="00C1525B"/>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66104"/>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A7985"/>
    <w:rsid w:val="00CB5E2E"/>
    <w:rsid w:val="00CB62D1"/>
    <w:rsid w:val="00CB79D4"/>
    <w:rsid w:val="00CD2751"/>
    <w:rsid w:val="00CD60B6"/>
    <w:rsid w:val="00CE2CD4"/>
    <w:rsid w:val="00CF3016"/>
    <w:rsid w:val="00CF368F"/>
    <w:rsid w:val="00CF6B01"/>
    <w:rsid w:val="00D00F72"/>
    <w:rsid w:val="00D01936"/>
    <w:rsid w:val="00D0290E"/>
    <w:rsid w:val="00D03479"/>
    <w:rsid w:val="00D16390"/>
    <w:rsid w:val="00D16629"/>
    <w:rsid w:val="00D201C8"/>
    <w:rsid w:val="00D220E7"/>
    <w:rsid w:val="00D2567A"/>
    <w:rsid w:val="00D27514"/>
    <w:rsid w:val="00D2785E"/>
    <w:rsid w:val="00D27CF5"/>
    <w:rsid w:val="00D36F49"/>
    <w:rsid w:val="00D42CE5"/>
    <w:rsid w:val="00D515BC"/>
    <w:rsid w:val="00D5286B"/>
    <w:rsid w:val="00D5429C"/>
    <w:rsid w:val="00D5688B"/>
    <w:rsid w:val="00D6353D"/>
    <w:rsid w:val="00D749E5"/>
    <w:rsid w:val="00D74B82"/>
    <w:rsid w:val="00D75EA5"/>
    <w:rsid w:val="00D7725C"/>
    <w:rsid w:val="00D77614"/>
    <w:rsid w:val="00D8014D"/>
    <w:rsid w:val="00D86331"/>
    <w:rsid w:val="00D900EE"/>
    <w:rsid w:val="00D92C87"/>
    <w:rsid w:val="00D92EE0"/>
    <w:rsid w:val="00D9490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2D20"/>
    <w:rsid w:val="00EB3B44"/>
    <w:rsid w:val="00EC56E9"/>
    <w:rsid w:val="00ED07AC"/>
    <w:rsid w:val="00ED0BF6"/>
    <w:rsid w:val="00ED5C16"/>
    <w:rsid w:val="00EE11B8"/>
    <w:rsid w:val="00EE125D"/>
    <w:rsid w:val="00EE4591"/>
    <w:rsid w:val="00EF3993"/>
    <w:rsid w:val="00EF4061"/>
    <w:rsid w:val="00EF651C"/>
    <w:rsid w:val="00F0004C"/>
    <w:rsid w:val="00F01003"/>
    <w:rsid w:val="00F11586"/>
    <w:rsid w:val="00F11D39"/>
    <w:rsid w:val="00F12882"/>
    <w:rsid w:val="00F13230"/>
    <w:rsid w:val="00F1345F"/>
    <w:rsid w:val="00F22F9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B0905-CEC0-452F-B872-16FFC8DD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34</cp:revision>
  <cp:lastPrinted>2019-04-20T07:05:00Z</cp:lastPrinted>
  <dcterms:created xsi:type="dcterms:W3CDTF">2019-06-13T13:43:00Z</dcterms:created>
  <dcterms:modified xsi:type="dcterms:W3CDTF">2019-06-13T14:56:00Z</dcterms:modified>
</cp:coreProperties>
</file>